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AC4E7" w14:textId="77777777" w:rsidR="000E2F9A" w:rsidRDefault="004E04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ANEXO I </w:t>
      </w:r>
    </w:p>
    <w:p w14:paraId="7FA08B9C" w14:textId="77777777" w:rsidR="000E2F9A" w:rsidRDefault="000E2F9A">
      <w:pPr>
        <w:widowControl w:val="0"/>
        <w:spacing w:before="3" w:after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a"/>
        <w:tblW w:w="915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06"/>
        <w:gridCol w:w="5246"/>
      </w:tblGrid>
      <w:tr w:rsidR="000E2F9A" w14:paraId="539916AC" w14:textId="77777777">
        <w:trPr>
          <w:trHeight w:val="454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DAA1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Nombre del Organismo Contratante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2F2D" w14:textId="77777777" w:rsidR="000E2F9A" w:rsidRDefault="004E04E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Hospital Descentralizado Región Sanitaria V</w:t>
            </w:r>
          </w:p>
          <w:p w14:paraId="7C869F45" w14:textId="77777777" w:rsidR="000E2F9A" w:rsidRDefault="000E2F9A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07A106" w14:textId="77777777" w:rsidR="000E2F9A" w:rsidRDefault="000E2F9A">
      <w:pPr>
        <w:widowControl w:val="0"/>
        <w:spacing w:before="6"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14:paraId="46B9232B" w14:textId="3E0B176A" w:rsidR="000E2F9A" w:rsidRPr="00474FCC" w:rsidRDefault="004E04EF">
      <w:pPr>
        <w:widowControl w:val="0"/>
        <w:spacing w:before="52"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 xml:space="preserve">PROCEDIMIENTO ABREVIADO </w:t>
      </w:r>
      <w:r>
        <w:rPr>
          <w:b/>
          <w:i/>
          <w:sz w:val="24"/>
          <w:szCs w:val="24"/>
        </w:rPr>
        <w:t>N</w:t>
      </w:r>
      <w:r w:rsidR="00474FCC">
        <w:rPr>
          <w:b/>
          <w:i/>
          <w:sz w:val="24"/>
          <w:szCs w:val="24"/>
        </w:rPr>
        <w:t xml:space="preserve">° </w:t>
      </w:r>
      <w:r w:rsidR="00A94831">
        <w:rPr>
          <w:b/>
          <w:i/>
          <w:sz w:val="24"/>
          <w:szCs w:val="24"/>
        </w:rPr>
        <w:t>400/2026</w:t>
      </w:r>
    </w:p>
    <w:p w14:paraId="4787071B" w14:textId="77777777" w:rsidR="000E2F9A" w:rsidRDefault="000E2F9A">
      <w:pPr>
        <w:widowControl w:val="0"/>
        <w:spacing w:before="10" w:after="0" w:line="240" w:lineRule="auto"/>
        <w:jc w:val="center"/>
        <w:rPr>
          <w:b/>
          <w:i/>
          <w:sz w:val="23"/>
          <w:szCs w:val="23"/>
        </w:rPr>
      </w:pPr>
    </w:p>
    <w:tbl>
      <w:tblPr>
        <w:tblStyle w:val="a0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4854"/>
        <w:gridCol w:w="5379"/>
      </w:tblGrid>
      <w:tr w:rsidR="000E2F9A" w14:paraId="1179E47B" w14:textId="77777777">
        <w:trPr>
          <w:trHeight w:val="345"/>
        </w:trPr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7286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Tipo: Procedimiento Abreviado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3EBF" w14:textId="695BBDDE" w:rsidR="000E2F9A" w:rsidRDefault="004E04EF">
            <w:pPr>
              <w:widowControl w:val="0"/>
              <w:tabs>
                <w:tab w:val="left" w:pos="1574"/>
              </w:tabs>
              <w:spacing w:before="2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Ejercicio: 202</w:t>
            </w:r>
            <w:r w:rsidR="00E11282">
              <w:rPr>
                <w:b/>
                <w:sz w:val="24"/>
                <w:szCs w:val="24"/>
              </w:rPr>
              <w:t>6</w:t>
            </w:r>
          </w:p>
        </w:tc>
      </w:tr>
      <w:tr w:rsidR="000E2F9A" w14:paraId="7856AF58" w14:textId="77777777">
        <w:trPr>
          <w:trHeight w:val="308"/>
        </w:trPr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F3EA" w14:textId="77777777" w:rsidR="000E2F9A" w:rsidRDefault="004E04EF">
            <w:pPr>
              <w:widowControl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Clase:  Etapa Única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1872" w14:textId="77777777" w:rsidR="000E2F9A" w:rsidRDefault="004E04EF">
            <w:pPr>
              <w:widowControl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Modalidad: Orden de Compra cerrada</w:t>
            </w:r>
          </w:p>
        </w:tc>
      </w:tr>
    </w:tbl>
    <w:p w14:paraId="3091AC52" w14:textId="77777777" w:rsidR="000E2F9A" w:rsidRDefault="000E2F9A">
      <w:pPr>
        <w:widowControl w:val="0"/>
        <w:spacing w:before="12" w:after="0" w:line="240" w:lineRule="auto"/>
        <w:jc w:val="center"/>
        <w:rPr>
          <w:b/>
          <w:i/>
          <w:sz w:val="23"/>
          <w:szCs w:val="23"/>
        </w:rPr>
      </w:pPr>
    </w:p>
    <w:tbl>
      <w:tblPr>
        <w:tblStyle w:val="a1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0233"/>
      </w:tblGrid>
      <w:tr w:rsidR="000E2F9A" w14:paraId="2D53DD83" w14:textId="77777777">
        <w:trPr>
          <w:trHeight w:val="302"/>
        </w:trPr>
        <w:tc>
          <w:tcPr>
            <w:tcW w:w="10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39F3" w14:textId="102C91D5" w:rsidR="00474FCC" w:rsidRDefault="004E04EF" w:rsidP="00474FCC">
            <w:pPr>
              <w:widowControl w:val="0"/>
              <w:spacing w:before="2" w:after="0" w:line="240" w:lineRule="auto"/>
              <w:jc w:val="center"/>
              <w:rPr>
                <w:rFonts w:ascii="Arial" w:hAnsi="Arial" w:cs="Arial"/>
                <w:b/>
                <w:bCs/>
                <w:color w:val="666666"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Expediente</w:t>
            </w:r>
            <w:r w:rsidR="00474FCC" w:rsidRPr="00A94831">
              <w:rPr>
                <w:b/>
                <w:sz w:val="24"/>
                <w:szCs w:val="24"/>
              </w:rPr>
              <w:t xml:space="preserve"> </w:t>
            </w:r>
            <w:r w:rsidR="00A94831" w:rsidRPr="00A94831">
              <w:rPr>
                <w:b/>
                <w:sz w:val="24"/>
                <w:szCs w:val="24"/>
              </w:rPr>
              <w:t>EX-2026-29580712- -GDEBA-RSVMSALGP</w:t>
            </w:r>
          </w:p>
          <w:p w14:paraId="5F8C8840" w14:textId="3A448DEF" w:rsidR="000E2F9A" w:rsidRDefault="004E04EF">
            <w:pPr>
              <w:widowControl w:val="0"/>
              <w:spacing w:before="2" w:after="0"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18"/>
                <w:szCs w:val="18"/>
                <w:highlight w:val="white"/>
              </w:rPr>
              <w:tab/>
            </w:r>
          </w:p>
        </w:tc>
      </w:tr>
      <w:tr w:rsidR="000E2F9A" w14:paraId="2953627C" w14:textId="77777777">
        <w:trPr>
          <w:trHeight w:val="302"/>
        </w:trPr>
        <w:tc>
          <w:tcPr>
            <w:tcW w:w="10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167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Rubro MATERIAL DE IMPLANTE</w:t>
            </w:r>
          </w:p>
        </w:tc>
      </w:tr>
    </w:tbl>
    <w:p w14:paraId="7EF5ED02" w14:textId="77777777" w:rsidR="000E2F9A" w:rsidRDefault="004E04EF">
      <w:pPr>
        <w:widowControl w:val="0"/>
        <w:spacing w:before="9" w:after="0" w:line="240" w:lineRule="auto"/>
        <w:jc w:val="center"/>
        <w:rPr>
          <w:b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2877512" wp14:editId="71A2EA6C">
                <wp:simplePos x="0" y="0"/>
                <wp:positionH relativeFrom="column">
                  <wp:posOffset>190500</wp:posOffset>
                </wp:positionH>
                <wp:positionV relativeFrom="paragraph">
                  <wp:posOffset>165100</wp:posOffset>
                </wp:positionV>
                <wp:extent cx="6423025" cy="608998"/>
                <wp:effectExtent l="0" t="0" r="0" b="0"/>
                <wp:wrapTopAndBottom distT="0" distB="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0838" y="3486948"/>
                          <a:ext cx="6410325" cy="58610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190E99" w14:textId="77777777" w:rsidR="000E2F9A" w:rsidRDefault="000E2F9A">
                            <w:pPr>
                              <w:spacing w:before="11" w:after="0" w:line="240" w:lineRule="auto"/>
                              <w:jc w:val="both"/>
                              <w:textDirection w:val="btLr"/>
                            </w:pPr>
                          </w:p>
                          <w:p w14:paraId="4A51E8F6" w14:textId="6F3E8626" w:rsidR="000E2F9A" w:rsidRDefault="004E04EF">
                            <w:pPr>
                              <w:spacing w:before="1"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Objeto: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A94831" w:rsidRPr="00A94831">
                              <w:rPr>
                                <w:color w:val="000000"/>
                              </w:rPr>
                              <w:t>Descartables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  <w:highlight w:val="white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" o:spid="_x0000_s1026" style="position:absolute;left:0;text-align:left;margin-left:15pt;margin-top:13pt;width:505.75pt;height:47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rQKwIAADYEAAAOAAAAZHJzL2Uyb0RvYy54bWysU9uO0zAQfUfiHyy/0yS9EaKmK7RlEdIK&#10;KhY+YOo4iSXfsN0m/Ry+hR9j7HS3CzwgIfLgjO3jmTNnZjY3o5LkxJ0XRte0mOWUcM1MI3RX069f&#10;7l6VlPgAugFpNK/pmXt6s335YjPYis9Nb2TDHUEn2leDrWkfgq2yzLOeK/AzY7nGy9Y4BQG3rssa&#10;BwN6VzKb5/k6G4xrrDOMe4+nu+mSbpP/tuUsfGpbzwORNUVuIa0urYe4ZtsNVJ0D2wt2oQH/wEKB&#10;0Bj0ydUOApCjE3+4UoI5400bZsyozLStYDzlgNkU+W/ZPPRgecoFxfH2SSb//9yyj6e9I6LB2lGi&#10;QWGJPqNoP77r7igNKaJAg/UV4h7s3l12Hs2Y7dg6Ff+YBxlrOi+WebnAip9ruliW6zfLchKYj4Ew&#10;BKyXRb6YryhhiFiV6yJfRUB29WSdD++5USQaNXXIJekKp3sfJugjJAbW5k5IiedQSU0GzGL+Osc6&#10;M8BeaiUENJXF7Lzukh9vpGjim/jEu+5wKx05QeyO9F3o/AKLAXfg+wmXrqa0nDnqJgXvOTTvdEPC&#10;2aKCGludRjZeUSI5DgYaCRdAyL/jUA+pUZYo/CR1tMJ4GNFJNA+mOWPZvGV3Asndgw97cNi4WMQB&#10;mxkDfjuCQxLyg8ZuiZ2fjEVZRHnc4+nh+Slo1hucDRRtMm9DmpRJ6LfHYFqRanClcCGJzZmqeBmk&#10;2P3P9wl1HfftTwAAAP//AwBQSwMEFAAGAAgAAAAhAABjEAXfAAAACgEAAA8AAABkcnMvZG93bnJl&#10;di54bWxMj8FOwzAQRO9I/IO1SNyonRQKhDgVqsoFDhWBD3BiJ46I1yZ20/D3bE9w2l3NaPZNuV3c&#10;yGYzxcGjhGwlgBlsvR6wl/D58XLzACwmhVqNHo2EHxNhW11elKrQ/oTvZq5TzygEY6Ek2JRCwXls&#10;rXEqrnwwSFrnJ6cSnVPP9aROFO5Gngux4U4NSB+sCmZnTftVH52E7324bw6vql6/Da3tlm7eh91B&#10;yuur5fkJWDJL+jPDGZ/QoSKmxh9RRzZKWAuqkiTkG5pnXdxmd8Aa2vLsEXhV8v8Vql8AAAD//wMA&#10;UEsBAi0AFAAGAAgAAAAhALaDOJL+AAAA4QEAABMAAAAAAAAAAAAAAAAAAAAAAFtDb250ZW50X1R5&#10;cGVzXS54bWxQSwECLQAUAAYACAAAACEAOP0h/9YAAACUAQAACwAAAAAAAAAAAAAAAAAvAQAAX3Jl&#10;bHMvLnJlbHNQSwECLQAUAAYACAAAACEARUTK0CsCAAA2BAAADgAAAAAAAAAAAAAAAAAuAgAAZHJz&#10;L2Uyb0RvYy54bWxQSwECLQAUAAYACAAAACEAAGMQBd8AAAAKAQAADwAAAAAAAAAAAAAAAACFBAAA&#10;ZHJzL2Rvd25yZXYueG1sUEsFBgAAAAAEAAQA8wAAAJEFAAAAAA==&#10;" filled="f" strokeweight="1pt">
                <v:stroke startarrowwidth="narrow" startarrowlength="short" endarrowwidth="narrow" endarrowlength="short" joinstyle="round"/>
                <v:textbox inset="0,3pt,0,3pt">
                  <w:txbxContent>
                    <w:p w14:paraId="46190E99" w14:textId="77777777" w:rsidR="000E2F9A" w:rsidRDefault="000E2F9A">
                      <w:pPr>
                        <w:spacing w:before="11" w:after="0" w:line="240" w:lineRule="auto"/>
                        <w:jc w:val="both"/>
                        <w:textDirection w:val="btLr"/>
                      </w:pPr>
                    </w:p>
                    <w:p w14:paraId="4A51E8F6" w14:textId="6F3E8626" w:rsidR="000E2F9A" w:rsidRDefault="004E04EF">
                      <w:pPr>
                        <w:spacing w:before="1" w:after="0" w:line="240" w:lineRule="auto"/>
                        <w:jc w:val="both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Objeto: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="00A94831" w:rsidRPr="00A94831">
                        <w:rPr>
                          <w:color w:val="000000"/>
                        </w:rPr>
                        <w:t>Descartables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  <w:highlight w:val="white"/>
                        </w:rPr>
                        <w:t>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B926E3F" w14:textId="77777777" w:rsidR="000E2F9A" w:rsidRDefault="000E2F9A">
      <w:pPr>
        <w:widowControl w:val="0"/>
        <w:spacing w:before="12" w:after="0" w:line="240" w:lineRule="auto"/>
        <w:jc w:val="center"/>
        <w:rPr>
          <w:b/>
          <w:i/>
          <w:sz w:val="21"/>
          <w:szCs w:val="21"/>
        </w:rPr>
      </w:pPr>
    </w:p>
    <w:tbl>
      <w:tblPr>
        <w:tblStyle w:val="a2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119"/>
        <w:gridCol w:w="5114"/>
      </w:tblGrid>
      <w:tr w:rsidR="000E2F9A" w14:paraId="14F80A1C" w14:textId="77777777">
        <w:trPr>
          <w:trHeight w:val="302"/>
        </w:trPr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3EED" w14:textId="1E00F6AD" w:rsidR="000E2F9A" w:rsidRDefault="004E04EF">
            <w:pPr>
              <w:widowControl w:val="0"/>
              <w:tabs>
                <w:tab w:val="center" w:pos="2554"/>
                <w:tab w:val="left" w:pos="4620"/>
                <w:tab w:val="right" w:pos="5109"/>
              </w:tabs>
              <w:spacing w:before="2" w:after="0" w:line="24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 xml:space="preserve">Presupuesto Estimado: </w:t>
            </w:r>
            <w:r w:rsidR="00A94831" w:rsidRPr="00A94831">
              <w:rPr>
                <w:b/>
                <w:sz w:val="24"/>
                <w:szCs w:val="24"/>
              </w:rPr>
              <w:t>$85.813,00</w:t>
            </w:r>
          </w:p>
          <w:p w14:paraId="3426F459" w14:textId="77777777" w:rsidR="000E2F9A" w:rsidRDefault="000E2F9A">
            <w:pPr>
              <w:widowControl w:val="0"/>
              <w:tabs>
                <w:tab w:val="center" w:pos="2554"/>
                <w:tab w:val="right" w:pos="5109"/>
              </w:tabs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C3B0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Costo del pliego: $ 0,00.-</w:t>
            </w:r>
          </w:p>
        </w:tc>
      </w:tr>
    </w:tbl>
    <w:p w14:paraId="0AA89F7A" w14:textId="77777777" w:rsidR="000E2F9A" w:rsidRDefault="000E2F9A">
      <w:pPr>
        <w:widowControl w:val="0"/>
        <w:spacing w:before="3" w:after="0" w:line="240" w:lineRule="auto"/>
        <w:jc w:val="center"/>
        <w:rPr>
          <w:b/>
          <w:i/>
          <w:sz w:val="20"/>
          <w:szCs w:val="20"/>
        </w:rPr>
      </w:pPr>
    </w:p>
    <w:p w14:paraId="01FAD3DB" w14:textId="77777777" w:rsidR="000E2F9A" w:rsidRDefault="004E04EF">
      <w:pPr>
        <w:widowControl w:val="0"/>
        <w:spacing w:before="52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RETIRO DE PLIEGOS</w:t>
      </w:r>
    </w:p>
    <w:tbl>
      <w:tblPr>
        <w:tblStyle w:val="a3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4197"/>
        <w:gridCol w:w="6036"/>
      </w:tblGrid>
      <w:tr w:rsidR="000E2F9A" w14:paraId="640F3253" w14:textId="77777777">
        <w:trPr>
          <w:trHeight w:val="302"/>
        </w:trPr>
        <w:tc>
          <w:tcPr>
            <w:tcW w:w="10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2572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Lugar/Dirección</w:t>
            </w:r>
          </w:p>
        </w:tc>
      </w:tr>
      <w:tr w:rsidR="000E2F9A" w14:paraId="569C83D1" w14:textId="77777777">
        <w:trPr>
          <w:trHeight w:val="600"/>
        </w:trPr>
        <w:tc>
          <w:tcPr>
            <w:tcW w:w="10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7591" w14:textId="77777777" w:rsidR="000E2F9A" w:rsidRDefault="000E2F9A">
            <w:pPr>
              <w:spacing w:after="0" w:line="240" w:lineRule="auto"/>
              <w:jc w:val="center"/>
              <w:rPr>
                <w:b/>
              </w:rPr>
            </w:pPr>
          </w:p>
          <w:p w14:paraId="4A4D063B" w14:textId="77777777" w:rsidR="000E2F9A" w:rsidRDefault="004E04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ACASUSSO 715, SAN ISIDRO</w:t>
            </w:r>
          </w:p>
          <w:p w14:paraId="07F4D503" w14:textId="77777777" w:rsidR="000E2F9A" w:rsidRDefault="000E2F9A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2F9A" w14:paraId="34C07F4B" w14:textId="77777777">
        <w:trPr>
          <w:trHeight w:val="595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DDD0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PÁGINA WEB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5C30" w14:textId="77777777" w:rsidR="000E2F9A" w:rsidRDefault="00DE7BA7">
            <w:pPr>
              <w:widowControl w:val="0"/>
              <w:tabs>
                <w:tab w:val="left" w:pos="5853"/>
              </w:tabs>
              <w:spacing w:before="2"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4E04EF">
                <w:rPr>
                  <w:color w:val="0000FF"/>
                  <w:sz w:val="24"/>
                  <w:szCs w:val="24"/>
                  <w:u w:val="single"/>
                </w:rPr>
                <w:t>www.ms.gba.gov.ar/contrataciones</w:t>
              </w:r>
            </w:hyperlink>
            <w:r w:rsidR="004E04EF">
              <w:rPr>
                <w:color w:val="0000FF"/>
                <w:sz w:val="24"/>
                <w:szCs w:val="24"/>
                <w:u w:val="single"/>
              </w:rPr>
              <w:t xml:space="preserve">y </w:t>
            </w:r>
            <w:hyperlink r:id="rId9">
              <w:r w:rsidR="004E04EF">
                <w:rPr>
                  <w:color w:val="0000FF"/>
                  <w:sz w:val="24"/>
                  <w:szCs w:val="24"/>
                  <w:u w:val="single"/>
                </w:rPr>
                <w:t>www.gba.gob.ar/contrataciones.</w:t>
              </w:r>
            </w:hyperlink>
          </w:p>
        </w:tc>
      </w:tr>
    </w:tbl>
    <w:p w14:paraId="57E042A0" w14:textId="77777777" w:rsidR="000E2F9A" w:rsidRDefault="004E04EF">
      <w:pPr>
        <w:widowControl w:val="0"/>
        <w:spacing w:before="1"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CONSULTAS AL PLIEGO</w:t>
      </w:r>
    </w:p>
    <w:tbl>
      <w:tblPr>
        <w:tblStyle w:val="a4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4197"/>
        <w:gridCol w:w="6036"/>
      </w:tblGrid>
      <w:tr w:rsidR="000E2F9A" w14:paraId="1B0D4526" w14:textId="77777777">
        <w:trPr>
          <w:trHeight w:val="302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E0EC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Lugar/Dirección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8DAF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Plazo y Horario</w:t>
            </w:r>
          </w:p>
        </w:tc>
      </w:tr>
      <w:tr w:rsidR="000E2F9A" w14:paraId="3F3CBC72" w14:textId="77777777">
        <w:trPr>
          <w:trHeight w:val="1039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7CB9" w14:textId="77777777" w:rsidR="000E2F9A" w:rsidRDefault="004E04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ACASUSSO 715, SAN ISIDRO</w:t>
            </w:r>
          </w:p>
          <w:p w14:paraId="3117AEB5" w14:textId="77777777" w:rsidR="000E2F9A" w:rsidRDefault="000E2F9A">
            <w:pPr>
              <w:widowControl w:val="0"/>
              <w:spacing w:before="64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2600" w14:textId="77777777" w:rsidR="000E2F9A" w:rsidRDefault="004E04EF">
            <w:pPr>
              <w:widowControl w:val="0"/>
              <w:spacing w:before="17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Hasta dos (2) días hábiles previos a la fecha de apertura de ofertas</w:t>
            </w:r>
          </w:p>
        </w:tc>
      </w:tr>
    </w:tbl>
    <w:p w14:paraId="1816315E" w14:textId="77777777" w:rsidR="000E2F9A" w:rsidRDefault="004E04EF">
      <w:pPr>
        <w:widowControl w:val="0"/>
        <w:spacing w:after="2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PRESENTACIÓN DE OFERTAS</w:t>
      </w:r>
    </w:p>
    <w:tbl>
      <w:tblPr>
        <w:tblStyle w:val="a5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076"/>
        <w:gridCol w:w="5157"/>
      </w:tblGrid>
      <w:tr w:rsidR="000E2F9A" w14:paraId="5C20D11A" w14:textId="77777777">
        <w:trPr>
          <w:trHeight w:val="30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8F5C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Lugar/Dirección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7657" w14:textId="77777777" w:rsidR="000E2F9A" w:rsidRDefault="004E04EF">
            <w:pPr>
              <w:widowControl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Plazo y Horario</w:t>
            </w:r>
          </w:p>
        </w:tc>
      </w:tr>
      <w:tr w:rsidR="000E2F9A" w14:paraId="1B4716A5" w14:textId="77777777">
        <w:trPr>
          <w:trHeight w:val="888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C90E" w14:textId="77777777" w:rsidR="000E2F9A" w:rsidRDefault="000E2F9A">
            <w:pPr>
              <w:spacing w:after="0" w:line="240" w:lineRule="auto"/>
              <w:jc w:val="center"/>
              <w:rPr>
                <w:b/>
              </w:rPr>
            </w:pPr>
          </w:p>
          <w:p w14:paraId="6FE80C87" w14:textId="77777777" w:rsidR="000E2F9A" w:rsidRDefault="004E04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ACASUSSO 715, SAN ISIDRO</w:t>
            </w:r>
          </w:p>
          <w:p w14:paraId="34358D5B" w14:textId="77777777" w:rsidR="000E2F9A" w:rsidRDefault="000E2F9A">
            <w:pPr>
              <w:widowControl w:val="0"/>
              <w:spacing w:before="2" w:after="0" w:line="240" w:lineRule="auto"/>
              <w:ind w:right="15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AEB5" w14:textId="77777777" w:rsidR="000E2F9A" w:rsidRDefault="004E04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Hasta la fecha y hora fijada para la apertura de ofertas</w:t>
            </w:r>
          </w:p>
        </w:tc>
      </w:tr>
    </w:tbl>
    <w:p w14:paraId="113C76F6" w14:textId="77777777" w:rsidR="000E2F9A" w:rsidRDefault="004E04EF">
      <w:pPr>
        <w:widowControl w:val="0"/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ACTO DE APERTURA</w:t>
      </w:r>
    </w:p>
    <w:tbl>
      <w:tblPr>
        <w:tblStyle w:val="a6"/>
        <w:tblW w:w="1023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076"/>
        <w:gridCol w:w="5157"/>
      </w:tblGrid>
      <w:tr w:rsidR="000E2F9A" w14:paraId="69602BEA" w14:textId="77777777">
        <w:trPr>
          <w:trHeight w:val="307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65A0" w14:textId="77777777" w:rsidR="000E2F9A" w:rsidRDefault="004E04EF">
            <w:pPr>
              <w:widowControl w:val="0"/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Lugar/Dirección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960D" w14:textId="77777777" w:rsidR="000E2F9A" w:rsidRDefault="004E04EF">
            <w:pPr>
              <w:widowControl w:val="0"/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Fecha y Hora</w:t>
            </w:r>
          </w:p>
        </w:tc>
      </w:tr>
      <w:tr w:rsidR="00474FCC" w:rsidRPr="00474FCC" w14:paraId="79BEBB06" w14:textId="77777777">
        <w:trPr>
          <w:trHeight w:val="889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9CE1" w14:textId="77777777" w:rsidR="000E2F9A" w:rsidRDefault="000E2F9A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</w:p>
          <w:p w14:paraId="6C6C3AA7" w14:textId="77777777" w:rsidR="000E2F9A" w:rsidRDefault="004E04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ACASUSSO 715, SAN ISIDRO</w:t>
            </w:r>
          </w:p>
          <w:p w14:paraId="0F130D7C" w14:textId="77777777" w:rsidR="000E2F9A" w:rsidRDefault="000E2F9A">
            <w:pPr>
              <w:widowControl w:val="0"/>
              <w:spacing w:after="0" w:line="240" w:lineRule="auto"/>
              <w:ind w:right="15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086A" w14:textId="77777777" w:rsidR="000E2F9A" w:rsidRPr="00474FCC" w:rsidRDefault="000E2F9A">
            <w:pPr>
              <w:widowControl w:val="0"/>
              <w:spacing w:before="11" w:after="0" w:line="240" w:lineRule="auto"/>
              <w:jc w:val="center"/>
              <w:rPr>
                <w:b/>
                <w:i/>
                <w:sz w:val="23"/>
                <w:szCs w:val="23"/>
              </w:rPr>
            </w:pPr>
          </w:p>
          <w:p w14:paraId="34C4B774" w14:textId="2506D8D7" w:rsidR="000E2F9A" w:rsidRPr="00474FCC" w:rsidRDefault="00A94831" w:rsidP="00A94831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 DE OCTUBRE DE 2026 A LAS 12 HS</w:t>
            </w:r>
          </w:p>
        </w:tc>
      </w:tr>
      <w:bookmarkEnd w:id="0"/>
    </w:tbl>
    <w:p w14:paraId="2519C5E0" w14:textId="77777777" w:rsidR="000E2F9A" w:rsidRDefault="000E2F9A">
      <w:pPr>
        <w:widowControl w:val="0"/>
        <w:spacing w:before="11" w:after="0" w:line="240" w:lineRule="auto"/>
        <w:jc w:val="both"/>
        <w:rPr>
          <w:b/>
          <w:i/>
        </w:rPr>
      </w:pPr>
    </w:p>
    <w:p w14:paraId="68C8DD0B" w14:textId="77777777" w:rsidR="000E2F9A" w:rsidRDefault="004E04EF">
      <w:pPr>
        <w:widowControl w:val="0"/>
        <w:spacing w:after="0" w:line="244" w:lineRule="auto"/>
        <w:ind w:right="198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0"/>
          <w:szCs w:val="20"/>
        </w:rPr>
        <w:t xml:space="preserve">OBSERVACIONES GENERALES: </w:t>
      </w:r>
      <w:r>
        <w:rPr>
          <w:sz w:val="24"/>
          <w:szCs w:val="24"/>
        </w:rPr>
        <w:t xml:space="preserve">El presente llamado se rige por el "Pliego de Bases y Condiciones Generales para la Contratación de Bienes y Servicios", en el marco de la Ley N°13.981, que como Anexo Único forma parte del presente, aprobado por la Resol-2019-76-GDEBA-CGP, la cual podrá ser consultada en </w:t>
      </w:r>
      <w:hyperlink r:id="rId10">
        <w:r>
          <w:rPr>
            <w:color w:val="0000FF"/>
            <w:sz w:val="24"/>
            <w:szCs w:val="24"/>
            <w:u w:val="single"/>
          </w:rPr>
          <w:t>http://www.cgp.gba.gov.ar/EspacioPublico/legislacion.aspx?Mode=Resoluciones</w:t>
        </w:r>
      </w:hyperlink>
      <w:hyperlink r:id="rId11">
        <w:r>
          <w:rPr>
            <w:color w:val="000000"/>
            <w:sz w:val="24"/>
            <w:szCs w:val="24"/>
          </w:rPr>
          <w:t>.</w:t>
        </w:r>
      </w:hyperlink>
    </w:p>
    <w:tbl>
      <w:tblPr>
        <w:tblStyle w:val="a7"/>
        <w:tblW w:w="10355" w:type="dxa"/>
        <w:tblInd w:w="105" w:type="dxa"/>
        <w:tblLayout w:type="fixed"/>
        <w:tblLook w:val="0400" w:firstRow="0" w:lastRow="0" w:firstColumn="0" w:lastColumn="0" w:noHBand="0" w:noVBand="1"/>
      </w:tblPr>
      <w:tblGrid>
        <w:gridCol w:w="10355"/>
      </w:tblGrid>
      <w:tr w:rsidR="000E2F9A" w14:paraId="0B741C8C" w14:textId="77777777">
        <w:trPr>
          <w:trHeight w:val="266"/>
        </w:trPr>
        <w:tc>
          <w:tcPr>
            <w:tcW w:w="10355" w:type="dxa"/>
          </w:tcPr>
          <w:p w14:paraId="7CD4D173" w14:textId="77777777" w:rsidR="000E2F9A" w:rsidRDefault="004E04EF">
            <w:pPr>
              <w:widowControl w:val="0"/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Tipo:  Procedimiento Abreviado </w:t>
            </w:r>
          </w:p>
        </w:tc>
      </w:tr>
      <w:tr w:rsidR="000E2F9A" w14:paraId="0EE93EF9" w14:textId="77777777">
        <w:trPr>
          <w:trHeight w:val="293"/>
        </w:trPr>
        <w:tc>
          <w:tcPr>
            <w:tcW w:w="10355" w:type="dxa"/>
          </w:tcPr>
          <w:p w14:paraId="0077CC67" w14:textId="77777777" w:rsidR="000E2F9A" w:rsidRDefault="004E04EF">
            <w:pPr>
              <w:widowControl w:val="0"/>
              <w:spacing w:after="0" w:line="26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Clase: Etapa única Modalidad:  Orden de Compra cerrada</w:t>
            </w:r>
          </w:p>
        </w:tc>
      </w:tr>
    </w:tbl>
    <w:p w14:paraId="252188BD" w14:textId="77777777" w:rsidR="000E2F9A" w:rsidRDefault="000E2F9A">
      <w:pPr>
        <w:widowControl w:val="0"/>
        <w:spacing w:after="0" w:line="244" w:lineRule="auto"/>
        <w:ind w:right="198"/>
        <w:jc w:val="both"/>
        <w:rPr>
          <w:b/>
          <w:color w:val="000000"/>
          <w:sz w:val="24"/>
          <w:szCs w:val="24"/>
        </w:rPr>
      </w:pPr>
    </w:p>
    <w:sectPr w:rsidR="000E2F9A">
      <w:footerReference w:type="default" r:id="rId12"/>
      <w:pgSz w:w="11910" w:h="16840"/>
      <w:pgMar w:top="851" w:right="700" w:bottom="568" w:left="1560" w:header="1075" w:footer="8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8E81F" w14:textId="77777777" w:rsidR="00DE7BA7" w:rsidRDefault="00DE7BA7">
      <w:pPr>
        <w:spacing w:after="0" w:line="240" w:lineRule="auto"/>
      </w:pPr>
      <w:r>
        <w:separator/>
      </w:r>
    </w:p>
  </w:endnote>
  <w:endnote w:type="continuationSeparator" w:id="0">
    <w:p w14:paraId="067CB029" w14:textId="77777777" w:rsidR="00DE7BA7" w:rsidRDefault="00DE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182FB8" w14:textId="77777777" w:rsidR="000E2F9A" w:rsidRDefault="000E2F9A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9EE0F" w14:textId="77777777" w:rsidR="00DE7BA7" w:rsidRDefault="00DE7BA7">
      <w:pPr>
        <w:spacing w:after="0" w:line="240" w:lineRule="auto"/>
      </w:pPr>
      <w:r>
        <w:separator/>
      </w:r>
    </w:p>
  </w:footnote>
  <w:footnote w:type="continuationSeparator" w:id="0">
    <w:p w14:paraId="5A0922F1" w14:textId="77777777" w:rsidR="00DE7BA7" w:rsidRDefault="00DE7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9A"/>
    <w:rsid w:val="000E2F9A"/>
    <w:rsid w:val="00474FCC"/>
    <w:rsid w:val="004E04EF"/>
    <w:rsid w:val="00704F17"/>
    <w:rsid w:val="00773CB3"/>
    <w:rsid w:val="007B6DBC"/>
    <w:rsid w:val="0094137F"/>
    <w:rsid w:val="009779E1"/>
    <w:rsid w:val="00993B92"/>
    <w:rsid w:val="009F4FEF"/>
    <w:rsid w:val="00A70C6A"/>
    <w:rsid w:val="00A94831"/>
    <w:rsid w:val="00DE7BA7"/>
    <w:rsid w:val="00E1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1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8D1"/>
  </w:style>
  <w:style w:type="paragraph" w:styleId="Ttulo1">
    <w:name w:val="heading 1"/>
    <w:basedOn w:val="Normal"/>
    <w:next w:val="Normal"/>
    <w:link w:val="Ttulo1Car"/>
    <w:uiPriority w:val="9"/>
    <w:qFormat/>
    <w:rsid w:val="0023658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C7E2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C7E2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C7E2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C7E2D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C7E2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C7E2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36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AR" w:eastAsia="es-AR"/>
    </w:rPr>
  </w:style>
  <w:style w:type="numbering" w:customStyle="1" w:styleId="Sinlista1">
    <w:name w:val="Sin lista1"/>
    <w:next w:val="Sinlista"/>
    <w:uiPriority w:val="99"/>
    <w:semiHidden/>
    <w:unhideWhenUsed/>
    <w:rsid w:val="00236582"/>
  </w:style>
  <w:style w:type="paragraph" w:styleId="Textoindependiente">
    <w:name w:val="Body Text"/>
    <w:basedOn w:val="Normal"/>
    <w:link w:val="TextoindependienteCar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</w:pPr>
    <w:rPr>
      <w:rFonts w:eastAsia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customStyle="1" w:styleId="Ttulo11">
    <w:name w:val="Título 11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  <w:outlineLvl w:val="0"/>
    </w:pPr>
    <w:rPr>
      <w:rFonts w:eastAsia="Times New Roman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</w:pPr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before="2" w:after="0" w:line="240" w:lineRule="auto"/>
      <w:ind w:left="100"/>
    </w:pPr>
    <w:rPr>
      <w:rFonts w:eastAsia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36582"/>
    <w:pPr>
      <w:widowControl w:val="0"/>
      <w:tabs>
        <w:tab w:val="center" w:pos="4419"/>
        <w:tab w:val="right" w:pos="8838"/>
      </w:tabs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36582"/>
    <w:pPr>
      <w:widowControl w:val="0"/>
      <w:tabs>
        <w:tab w:val="center" w:pos="4419"/>
        <w:tab w:val="right" w:pos="8838"/>
      </w:tabs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658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582"/>
    <w:rPr>
      <w:rFonts w:ascii="Tahoma" w:eastAsia="Times New Roman" w:hAnsi="Tahoma" w:cs="Tahoma"/>
      <w:sz w:val="16"/>
      <w:szCs w:val="16"/>
      <w:lang w:val="es-AR" w:eastAsia="es-A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1">
    <w:name w:val="11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10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">
    <w:name w:val="9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">
    <w:name w:val="6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campo">
    <w:name w:val="campo"/>
    <w:basedOn w:val="Fuentedeprrafopredeter"/>
    <w:rsid w:val="000E7C0F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8D1"/>
  </w:style>
  <w:style w:type="paragraph" w:styleId="Ttulo1">
    <w:name w:val="heading 1"/>
    <w:basedOn w:val="Normal"/>
    <w:next w:val="Normal"/>
    <w:link w:val="Ttulo1Car"/>
    <w:uiPriority w:val="9"/>
    <w:qFormat/>
    <w:rsid w:val="0023658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C7E2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C7E2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C7E2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C7E2D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C7E2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C7E2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36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AR" w:eastAsia="es-AR"/>
    </w:rPr>
  </w:style>
  <w:style w:type="numbering" w:customStyle="1" w:styleId="Sinlista1">
    <w:name w:val="Sin lista1"/>
    <w:next w:val="Sinlista"/>
    <w:uiPriority w:val="99"/>
    <w:semiHidden/>
    <w:unhideWhenUsed/>
    <w:rsid w:val="00236582"/>
  </w:style>
  <w:style w:type="paragraph" w:styleId="Textoindependiente">
    <w:name w:val="Body Text"/>
    <w:basedOn w:val="Normal"/>
    <w:link w:val="TextoindependienteCar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</w:pPr>
    <w:rPr>
      <w:rFonts w:eastAsia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customStyle="1" w:styleId="Ttulo11">
    <w:name w:val="Título 11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  <w:outlineLvl w:val="0"/>
    </w:pPr>
    <w:rPr>
      <w:rFonts w:eastAsia="Times New Roman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after="0" w:line="240" w:lineRule="auto"/>
      <w:ind w:left="139"/>
      <w:jc w:val="both"/>
    </w:pPr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36582"/>
    <w:pPr>
      <w:widowControl w:val="0"/>
      <w:autoSpaceDE w:val="0"/>
      <w:autoSpaceDN w:val="0"/>
      <w:adjustRightInd w:val="0"/>
      <w:spacing w:before="2" w:after="0" w:line="240" w:lineRule="auto"/>
      <w:ind w:left="100"/>
    </w:pPr>
    <w:rPr>
      <w:rFonts w:eastAsia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36582"/>
    <w:pPr>
      <w:widowControl w:val="0"/>
      <w:tabs>
        <w:tab w:val="center" w:pos="4419"/>
        <w:tab w:val="right" w:pos="8838"/>
      </w:tabs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36582"/>
    <w:pPr>
      <w:widowControl w:val="0"/>
      <w:tabs>
        <w:tab w:val="center" w:pos="4419"/>
        <w:tab w:val="right" w:pos="8838"/>
      </w:tabs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36582"/>
    <w:rPr>
      <w:rFonts w:ascii="Calibri" w:eastAsia="Times New Roman" w:hAnsi="Calibri" w:cs="Calibri"/>
      <w:sz w:val="24"/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658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582"/>
    <w:rPr>
      <w:rFonts w:ascii="Tahoma" w:eastAsia="Times New Roman" w:hAnsi="Tahoma" w:cs="Tahoma"/>
      <w:sz w:val="16"/>
      <w:szCs w:val="16"/>
      <w:lang w:val="es-AR" w:eastAsia="es-A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1">
    <w:name w:val="11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10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">
    <w:name w:val="9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">
    <w:name w:val="6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anormal"/>
    <w:rsid w:val="00AC7E2D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campo">
    <w:name w:val="campo"/>
    <w:basedOn w:val="Fuentedeprrafopredeter"/>
    <w:rsid w:val="000E7C0F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.gba.gov.ar/contrataciones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gp.gba.gov.ar/EspacioPublico/legislacion.aspx?Mode=Resolucion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gp.gba.gov.ar/EspacioPublico/legislacion.aspx?Mode=Resolucion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ba.gob.ar/contratacion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h8NvbfbiccrpJNCxzv38+CLZiQ==">CgMxLjA4AHIhMWgzbmgwdlN2czJWTHkyRFBGZVlGWTRxTGw2bS1XZnZi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Luffi</cp:lastModifiedBy>
  <cp:revision>2</cp:revision>
  <dcterms:created xsi:type="dcterms:W3CDTF">2026-10-14T01:32:00Z</dcterms:created>
  <dcterms:modified xsi:type="dcterms:W3CDTF">2026-10-14T01:32:00Z</dcterms:modified>
</cp:coreProperties>
</file>